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7273" w14:textId="1F66C97B" w:rsidR="001C22C1" w:rsidRPr="00202EE4" w:rsidRDefault="00A36886" w:rsidP="00A36886">
      <w:pPr>
        <w:jc w:val="center"/>
        <w:rPr>
          <w:color w:val="92D050"/>
          <w:sz w:val="50"/>
          <w:szCs w:val="50"/>
        </w:rPr>
      </w:pPr>
      <w:r w:rsidRPr="00202EE4">
        <w:rPr>
          <w:color w:val="92D050"/>
          <w:sz w:val="50"/>
          <w:szCs w:val="50"/>
        </w:rPr>
        <w:t>OMFT Forløb</w:t>
      </w:r>
    </w:p>
    <w:p w14:paraId="454C2DE7" w14:textId="1247D5ED" w:rsidR="00A36886" w:rsidRDefault="00A36886"/>
    <w:p w14:paraId="4F7A99DC" w14:textId="243AABAC" w:rsidR="007D0B89" w:rsidRPr="00987CBB" w:rsidRDefault="00A36886" w:rsidP="00A36886">
      <w:pPr>
        <w:rPr>
          <w:b/>
        </w:rPr>
      </w:pPr>
      <w:proofErr w:type="spellStart"/>
      <w:r w:rsidRPr="00987CBB">
        <w:rPr>
          <w:b/>
        </w:rPr>
        <w:t>Oro</w:t>
      </w:r>
      <w:proofErr w:type="spellEnd"/>
      <w:r w:rsidRPr="00987CBB">
        <w:rPr>
          <w:b/>
        </w:rPr>
        <w:t xml:space="preserve"> </w:t>
      </w:r>
      <w:proofErr w:type="spellStart"/>
      <w:r w:rsidRPr="00987CBB">
        <w:rPr>
          <w:b/>
        </w:rPr>
        <w:t>Myo</w:t>
      </w:r>
      <w:proofErr w:type="spellEnd"/>
      <w:r w:rsidRPr="00987CBB">
        <w:rPr>
          <w:b/>
        </w:rPr>
        <w:t xml:space="preserve"> Funktionel Terapi (OMFT) henvender sig til børn fra 5 år og til voksne</w:t>
      </w:r>
      <w:r w:rsidR="007D0B89" w:rsidRPr="00987CBB">
        <w:rPr>
          <w:b/>
        </w:rPr>
        <w:t>, som har problemer med mundens/tungens funktion f.eks.:</w:t>
      </w:r>
    </w:p>
    <w:p w14:paraId="190D06CA" w14:textId="7CEF362C" w:rsidR="007D0B89" w:rsidRDefault="007D0B89" w:rsidP="007D0B89">
      <w:pPr>
        <w:pStyle w:val="Listeafsnit"/>
        <w:numPr>
          <w:ilvl w:val="0"/>
          <w:numId w:val="2"/>
        </w:numPr>
      </w:pPr>
      <w:r>
        <w:t xml:space="preserve">Mund-motoriske spiseproblemer </w:t>
      </w:r>
    </w:p>
    <w:p w14:paraId="5B931508" w14:textId="2F0C77CB" w:rsidR="007D0B89" w:rsidRDefault="007D0B89" w:rsidP="007D0B89">
      <w:pPr>
        <w:pStyle w:val="Listeafsnit"/>
        <w:numPr>
          <w:ilvl w:val="0"/>
          <w:numId w:val="2"/>
        </w:numPr>
      </w:pPr>
      <w:r>
        <w:t>Mund-sensoriske problemer: overaktiv brækrefleks, konsistenssarthed, kræsenhed og madfobi (der kan nemlig godt gemme sig et mundmotorisk problem bag kræsenhed…)</w:t>
      </w:r>
    </w:p>
    <w:p w14:paraId="0051A952" w14:textId="07C1C0C2" w:rsidR="007D0B89" w:rsidRDefault="007D0B89" w:rsidP="007D0B89">
      <w:pPr>
        <w:pStyle w:val="Listeafsnit"/>
        <w:numPr>
          <w:ilvl w:val="0"/>
          <w:numId w:val="2"/>
        </w:numPr>
      </w:pPr>
      <w:r>
        <w:t>Tale problemer som følge af et problem i munden,</w:t>
      </w:r>
    </w:p>
    <w:p w14:paraId="53A7B58B" w14:textId="3DC27F2C" w:rsidR="007D0B89" w:rsidRDefault="007D0B89" w:rsidP="007D0B89">
      <w:pPr>
        <w:pStyle w:val="Listeafsnit"/>
        <w:numPr>
          <w:ilvl w:val="0"/>
          <w:numId w:val="2"/>
        </w:numPr>
      </w:pPr>
      <w:r>
        <w:t>dentale problemer: overbid / krydsbid / underbid / dybdebid / skævt bid / åbent bid</w:t>
      </w:r>
    </w:p>
    <w:p w14:paraId="1AD3B1F5" w14:textId="4C98FD4F" w:rsidR="007D0B89" w:rsidRDefault="007D0B89" w:rsidP="007D0B89">
      <w:pPr>
        <w:pStyle w:val="Listeafsnit"/>
        <w:numPr>
          <w:ilvl w:val="0"/>
          <w:numId w:val="2"/>
        </w:numPr>
      </w:pPr>
      <w:r>
        <w:t>strukturelle problemer: høj gane / smal gane</w:t>
      </w:r>
    </w:p>
    <w:p w14:paraId="273450FF" w14:textId="609D7053" w:rsidR="00A36886" w:rsidRDefault="007D0B89" w:rsidP="007D0B89">
      <w:pPr>
        <w:pStyle w:val="Listeafsnit"/>
        <w:numPr>
          <w:ilvl w:val="0"/>
          <w:numId w:val="2"/>
        </w:numPr>
      </w:pPr>
      <w:r>
        <w:t>mundvejrtrækning: i hvile og under søvn (under aktivitet, hvor der er større behov for ilt, sker det, at man trækker vejret gennem munden)</w:t>
      </w:r>
    </w:p>
    <w:p w14:paraId="4F481407" w14:textId="47603BD2" w:rsidR="00987CBB" w:rsidRPr="00987CBB" w:rsidRDefault="00870868" w:rsidP="00987CBB">
      <w:pPr>
        <w:rPr>
          <w:b/>
        </w:rPr>
      </w:pPr>
      <w:r>
        <w:rPr>
          <w:b/>
        </w:rPr>
        <w:t>OMFT-forløbets v</w:t>
      </w:r>
      <w:r w:rsidR="00987CBB" w:rsidRPr="00987CBB">
        <w:rPr>
          <w:b/>
        </w:rPr>
        <w:t>arighed:</w:t>
      </w:r>
    </w:p>
    <w:p w14:paraId="40874AA7" w14:textId="24BA7E6D" w:rsidR="00987CBB" w:rsidRDefault="00870868" w:rsidP="00987CBB">
      <w:r>
        <w:t xml:space="preserve">Det strækker sig </w:t>
      </w:r>
      <w:r w:rsidR="00247B4E">
        <w:t xml:space="preserve">typisk </w:t>
      </w:r>
      <w:r>
        <w:t xml:space="preserve">over </w:t>
      </w:r>
      <w:r w:rsidR="00987CBB">
        <w:t>12 uger, hvor der er 13 kontakter til klinikken. (</w:t>
      </w:r>
      <w:r w:rsidR="00247B4E">
        <w:t xml:space="preserve">Ved </w:t>
      </w:r>
      <w:r w:rsidR="00987CBB">
        <w:t>opstart, efter 1 uge, 2 uger, osv.)</w:t>
      </w:r>
      <w:r>
        <w:t xml:space="preserve"> </w:t>
      </w:r>
      <w:r w:rsidR="00361F2E">
        <w:br/>
        <w:t>Hvis der er stor afstand mellem hjem og klinik er det muligt at gennemføre de fleste sessioner i hjemmet via online forbindelse (zoom eller skype). Der skal dog forventes køretid, når der skal foretages målinger, eller der skal udleveres nye træningsremedier.</w:t>
      </w:r>
    </w:p>
    <w:p w14:paraId="58C52E1E" w14:textId="04A19F13" w:rsidR="00987CBB" w:rsidRPr="00987CBB" w:rsidRDefault="00987CBB" w:rsidP="00987CBB">
      <w:pPr>
        <w:rPr>
          <w:b/>
        </w:rPr>
      </w:pPr>
      <w:r w:rsidRPr="00987CBB">
        <w:rPr>
          <w:b/>
        </w:rPr>
        <w:t>Hvad er muligt at opnå på 12 uger?</w:t>
      </w:r>
    </w:p>
    <w:p w14:paraId="2323DFB6" w14:textId="750D8F9D" w:rsidR="00202EE4" w:rsidRDefault="00202EE4" w:rsidP="00202EE4">
      <w:pPr>
        <w:pStyle w:val="Listeafsnit"/>
        <w:numPr>
          <w:ilvl w:val="0"/>
          <w:numId w:val="1"/>
        </w:numPr>
      </w:pPr>
      <w:r>
        <w:t>læbernes muskulatur styrkes, så de bedre kan holde tænderne på plads og så læbelukke bedre opnås og vedholdes</w:t>
      </w:r>
    </w:p>
    <w:p w14:paraId="1F87145C" w14:textId="1088511F" w:rsidR="00987CBB" w:rsidRDefault="00987CBB" w:rsidP="00987CBB">
      <w:pPr>
        <w:pStyle w:val="Listeafsnit"/>
        <w:numPr>
          <w:ilvl w:val="0"/>
          <w:numId w:val="1"/>
        </w:numPr>
      </w:pPr>
      <w:r>
        <w:t xml:space="preserve">tungens muskulatur styrkes, så den lettere kan få nye vaner og placering </w:t>
      </w:r>
    </w:p>
    <w:p w14:paraId="2B7726C5" w14:textId="3E7EA14A" w:rsidR="00987CBB" w:rsidRDefault="00987CBB" w:rsidP="00987CBB">
      <w:pPr>
        <w:pStyle w:val="Listeafsnit"/>
        <w:numPr>
          <w:ilvl w:val="0"/>
          <w:numId w:val="1"/>
        </w:numPr>
      </w:pPr>
      <w:r>
        <w:t>tungen hvile</w:t>
      </w:r>
      <w:r w:rsidR="00247B4E">
        <w:t>r</w:t>
      </w:r>
      <w:r>
        <w:t xml:space="preserve"> i ganen, når den ikke er i aktivitet</w:t>
      </w:r>
      <w:r w:rsidR="00247B4E">
        <w:t xml:space="preserve"> </w:t>
      </w:r>
      <w:r>
        <w:t>*</w:t>
      </w:r>
    </w:p>
    <w:p w14:paraId="5728BEF5" w14:textId="0D024D02" w:rsidR="00987CBB" w:rsidRDefault="00987CBB" w:rsidP="00987CBB">
      <w:pPr>
        <w:pStyle w:val="Listeafsnit"/>
        <w:numPr>
          <w:ilvl w:val="0"/>
          <w:numId w:val="1"/>
        </w:numPr>
      </w:pPr>
      <w:r>
        <w:t>tungen synke</w:t>
      </w:r>
      <w:r w:rsidR="00247B4E">
        <w:t>r</w:t>
      </w:r>
      <w:r>
        <w:t xml:space="preserve"> mad og væske på en behagelig og afslappet måde</w:t>
      </w:r>
      <w:r w:rsidR="00247B4E">
        <w:t xml:space="preserve"> </w:t>
      </w:r>
      <w:r>
        <w:t>*</w:t>
      </w:r>
    </w:p>
    <w:p w14:paraId="4A99D6D7" w14:textId="503CF730" w:rsidR="00987CBB" w:rsidRDefault="00987CBB" w:rsidP="00987CBB">
      <w:pPr>
        <w:pStyle w:val="Listeafsnit"/>
        <w:numPr>
          <w:ilvl w:val="0"/>
          <w:numId w:val="1"/>
        </w:numPr>
      </w:pPr>
      <w:r>
        <w:t>tungen stoppe</w:t>
      </w:r>
      <w:r w:rsidR="00247B4E">
        <w:t>r</w:t>
      </w:r>
      <w:r>
        <w:t xml:space="preserve"> med at skubbe på tænderne og derved mindske forværring af overbid / underbid / åbent bid</w:t>
      </w:r>
      <w:r w:rsidR="00247B4E">
        <w:t xml:space="preserve"> *</w:t>
      </w:r>
    </w:p>
    <w:p w14:paraId="335429E2" w14:textId="394816D5" w:rsidR="00870868" w:rsidRDefault="00247B4E" w:rsidP="00870868">
      <w:pPr>
        <w:pStyle w:val="Listeafsnit"/>
        <w:ind w:left="360"/>
      </w:pPr>
      <w:r>
        <w:t xml:space="preserve">tungen vil, </w:t>
      </w:r>
      <w:r w:rsidR="00987CBB">
        <w:t>hos børn under 11-12 år,</w:t>
      </w:r>
      <w:r>
        <w:t xml:space="preserve"> </w:t>
      </w:r>
      <w:r w:rsidR="00987CBB">
        <w:t xml:space="preserve">begynde at </w:t>
      </w:r>
      <w:r>
        <w:t>gøre</w:t>
      </w:r>
      <w:r w:rsidR="00987CBB">
        <w:t xml:space="preserve"> ganen </w:t>
      </w:r>
      <w:r>
        <w:t>bredere, fordi den fylder og skubber til siderne*</w:t>
      </w:r>
    </w:p>
    <w:p w14:paraId="18899096" w14:textId="77777777" w:rsidR="002A5B5D" w:rsidRDefault="00870868" w:rsidP="00247B4E">
      <w:r>
        <w:t xml:space="preserve">* HVIS </w:t>
      </w:r>
      <w:hyperlink r:id="rId7" w:history="1">
        <w:r w:rsidRPr="00361F2E">
          <w:rPr>
            <w:rStyle w:val="Hyperlink"/>
          </w:rPr>
          <w:t>tungebåndet</w:t>
        </w:r>
      </w:hyperlink>
      <w:r>
        <w:t xml:space="preserve"> er så stramt, at det hindrer fuld bevægelighed af tungen, vil der være begrænsning på hvor godt resultatet bliver efter de 12 uger.</w:t>
      </w:r>
      <w:r w:rsidR="00361F2E">
        <w:t xml:space="preserve"> </w:t>
      </w:r>
      <w:hyperlink r:id="rId8" w:history="1">
        <w:r w:rsidR="00361F2E" w:rsidRPr="00361F2E">
          <w:rPr>
            <w:color w:val="0000FF"/>
            <w:u w:val="single"/>
          </w:rPr>
          <w:t>http://www.stramttungebaand.dk/diagnose/</w:t>
        </w:r>
      </w:hyperlink>
      <w:r>
        <w:br/>
        <w:t xml:space="preserve">HVIS der samtidig er flere </w:t>
      </w:r>
      <w:hyperlink r:id="rId9" w:history="1">
        <w:r w:rsidRPr="00361F2E">
          <w:rPr>
            <w:rStyle w:val="Hyperlink"/>
          </w:rPr>
          <w:t>symptomer</w:t>
        </w:r>
      </w:hyperlink>
      <w:r>
        <w:t xml:space="preserve"> fra øvrige dele af kroppen som følge at tungebåndet, vil jeg anbefale at OMFT-forløbet deles op, så der er 4 ugers træning (styrkelse af tungens muskulatur og start på nye hvil</w:t>
      </w:r>
      <w:r w:rsidR="00361F2E">
        <w:t>e</w:t>
      </w:r>
      <w:r>
        <w:t xml:space="preserve"> / synke vaner efterfulgt af klip af tungebånd **. Så snart det er muligt at træne igen, optages OMFT forløbet igen med 8 -10 ugers træning mere – i de første uger samtidig med aftercare.</w:t>
      </w:r>
      <w:r w:rsidR="00361F2E">
        <w:t xml:space="preserve"> </w:t>
      </w:r>
      <w:r>
        <w:br/>
        <w:t xml:space="preserve">** OBS lige efter klip udføres </w:t>
      </w:r>
      <w:r w:rsidR="00361F2E">
        <w:t>a</w:t>
      </w:r>
      <w:r>
        <w:t>ftercare i hjemmet (for at sikre at tungebåndet heler i længst mulig længde og dermed giver mest mulig bevægefrihed for tungen)</w:t>
      </w:r>
      <w:r>
        <w:br/>
        <w:t>Det er muligt at få vejledning i aftercare her, hvis den primære behandler ikke har givet denne vejledning</w:t>
      </w:r>
      <w:r w:rsidR="00361F2E">
        <w:t xml:space="preserve">. </w:t>
      </w:r>
    </w:p>
    <w:p w14:paraId="7076AC7F" w14:textId="1537CB93" w:rsidR="00987CBB" w:rsidRPr="002A5B5D" w:rsidRDefault="00247B4E" w:rsidP="00247B4E">
      <w:r w:rsidRPr="00247B4E">
        <w:rPr>
          <w:b/>
        </w:rPr>
        <w:t>Hvad er ikke muligt at opnå på 12 uger?</w:t>
      </w:r>
    </w:p>
    <w:p w14:paraId="1B173BC8" w14:textId="77777777" w:rsidR="002A5B5D" w:rsidRDefault="00247B4E" w:rsidP="002A5B5D">
      <w:pPr>
        <w:pStyle w:val="Listeafsnit"/>
        <w:numPr>
          <w:ilvl w:val="0"/>
          <w:numId w:val="1"/>
        </w:numPr>
      </w:pPr>
      <w:r>
        <w:t>Ved s</w:t>
      </w:r>
      <w:r w:rsidR="00987CBB">
        <w:t xml:space="preserve">trukturelle problemer så som overbid, underbid, krydsbid </w:t>
      </w:r>
      <w:r>
        <w:t xml:space="preserve">er der brug for en længere </w:t>
      </w:r>
      <w:r w:rsidR="00987CBB">
        <w:t xml:space="preserve">periode </w:t>
      </w:r>
      <w:r w:rsidR="00870868">
        <w:t xml:space="preserve">med træning </w:t>
      </w:r>
      <w:r w:rsidR="00987CBB">
        <w:t xml:space="preserve">– </w:t>
      </w:r>
      <w:r>
        <w:t xml:space="preserve">for at opnå blivende resultater, men allerede i de første 12 uger vil der kunne ses forandringer. </w:t>
      </w:r>
      <w:r>
        <w:br/>
      </w:r>
      <w:r w:rsidR="00870868">
        <w:t xml:space="preserve">Ved strukturelle problemer anbefales det at benytte en blød mundskinne MYOBRACE (i starten under </w:t>
      </w:r>
      <w:r w:rsidR="00870868">
        <w:lastRenderedPageBreak/>
        <w:t xml:space="preserve">tilvænning om dagen ved stillesiddende aktivitet og efter 1 mdr. bruges den under søvn og ved stillesiddende aktivitet om dagen. Myobracen og OMFT-øvelserne kan hos børn i alderen 5-12/12 år mindske behovet for fastsiddende bøjler og togskinner. </w:t>
      </w:r>
      <w:r w:rsidR="00870868">
        <w:br/>
        <w:t>T</w:t>
      </w:r>
      <w:r>
        <w:t xml:space="preserve">andkorrektion sker i samarbejde med den kommunale tandlæge, så snart vi kommer ud over </w:t>
      </w:r>
      <w:r w:rsidR="00870868">
        <w:t xml:space="preserve">den første periode med vaneændringer – dvs. hvis der efter de 12 uger skønnes at være behov for samarbejde, er det forældrenes opgave at kontakte den kommunale tandpleje. Med samtykke fra forældre til både tandlæge og undertegnede, har jeg gerne direkte kontakt med tandpleje </w:t>
      </w:r>
      <w:proofErr w:type="spellStart"/>
      <w:r w:rsidR="00870868">
        <w:t>mhp</w:t>
      </w:r>
      <w:proofErr w:type="spellEnd"/>
      <w:r w:rsidR="00870868">
        <w:t>. planlægning af forløb/samarbejde.</w:t>
      </w:r>
    </w:p>
    <w:p w14:paraId="4E6650B3" w14:textId="1C4841F6" w:rsidR="00A36886" w:rsidRDefault="00870868" w:rsidP="002A5B5D">
      <w:r w:rsidRPr="002A5B5D">
        <w:rPr>
          <w:b/>
        </w:rPr>
        <w:t>Tidsforbrug</w:t>
      </w:r>
      <w:r>
        <w:br/>
        <w:t xml:space="preserve">Der må forventes daglig træningstid i hjemmet på </w:t>
      </w:r>
      <w:proofErr w:type="spellStart"/>
      <w:r>
        <w:t>ca</w:t>
      </w:r>
      <w:proofErr w:type="spellEnd"/>
      <w:r>
        <w:t xml:space="preserve"> ½ time (det kan blive lidt mere alt efter problemstillingen) Træningen foregår også i weekenden og i evt. ferie – dette fordi vaneændring kun er muligt at opnå ved kontinuitet.</w:t>
      </w:r>
      <w:r>
        <w:br/>
      </w:r>
      <w:r w:rsidR="00A36886">
        <w:t>D</w:t>
      </w:r>
      <w:r w:rsidR="00361F2E">
        <w:t>er</w:t>
      </w:r>
      <w:r w:rsidR="00A36886">
        <w:t xml:space="preserve"> skal </w:t>
      </w:r>
      <w:r w:rsidR="00361F2E">
        <w:t xml:space="preserve">altså </w:t>
      </w:r>
      <w:r w:rsidR="00A36886">
        <w:t>sættes tid af til t</w:t>
      </w:r>
      <w:r>
        <w:t>ræningen</w:t>
      </w:r>
      <w:r w:rsidR="00A36886">
        <w:t xml:space="preserve"> i dagligdagen</w:t>
      </w:r>
      <w:r>
        <w:t xml:space="preserve"> og både barn og voksen skal sige ja til forløbet</w:t>
      </w:r>
      <w:r w:rsidR="00A36886">
        <w:t xml:space="preserve">. </w:t>
      </w:r>
      <w:r>
        <w:br/>
      </w:r>
      <w:r w:rsidR="00A36886">
        <w:t>Er der ikke plads til ½ times træning dagligt, er det bedre at vente, til der er</w:t>
      </w:r>
      <w:r>
        <w:t xml:space="preserve"> tid og overskud</w:t>
      </w:r>
      <w:r w:rsidR="00A36886">
        <w:t xml:space="preserve"> end at gå halvhjertet i gang, for så kommer resultaterne ikke.</w:t>
      </w:r>
    </w:p>
    <w:p w14:paraId="0160554D" w14:textId="13D5401F" w:rsidR="002A5B5D" w:rsidRPr="004C7640" w:rsidRDefault="002A5B5D" w:rsidP="002A5B5D">
      <w:r w:rsidRPr="004C7640">
        <w:rPr>
          <w:b/>
        </w:rPr>
        <w:t>Myobrace:</w:t>
      </w:r>
      <w:r w:rsidRPr="004C7640">
        <w:rPr>
          <w:noProof/>
        </w:rPr>
        <w:t xml:space="preserve"> </w:t>
      </w:r>
      <w:r w:rsidRPr="004C7640">
        <w:rPr>
          <w:b/>
        </w:rPr>
        <w:br/>
      </w:r>
      <w:r w:rsidRPr="004C7640">
        <w:t>Myobrace er en blød skinne/bøjle</w:t>
      </w:r>
      <w:r>
        <w:t>,</w:t>
      </w:r>
      <w:r w:rsidRPr="004C7640">
        <w:t xml:space="preserve"> som hjælper med at bryde den dårlige vane </w:t>
      </w:r>
      <w:r>
        <w:t xml:space="preserve">med </w:t>
      </w:r>
      <w:r w:rsidRPr="004C7640">
        <w:t>åb</w:t>
      </w:r>
      <w:r>
        <w:t>e</w:t>
      </w:r>
      <w:r w:rsidRPr="004C7640">
        <w:t>n</w:t>
      </w:r>
      <w:r>
        <w:t>stående mund og lav tungeposition</w:t>
      </w:r>
      <w:r w:rsidRPr="004C7640">
        <w:t>.</w:t>
      </w:r>
    </w:p>
    <w:p w14:paraId="67B520FE" w14:textId="77777777" w:rsidR="002A5B5D" w:rsidRDefault="002A5B5D" w:rsidP="002A5B5D">
      <w:r>
        <w:t xml:space="preserve">Myobracen er en kærkommen ”ekstra hånd” på vejen til normal synkning, normal hvile position og normalt tandsæt, fordi den hjælper med bedre tungeposition, mundvejrtrækning og samtidig hjælper tænderne til at flytte sig ind i en mere normal position. </w:t>
      </w:r>
      <w:r>
        <w:br/>
        <w:t>Tænder migrerer langsomt, hvis de får et lille med ofte/konstant puf:</w:t>
      </w:r>
    </w:p>
    <w:p w14:paraId="2ABFAF0E" w14:textId="77777777" w:rsidR="002A5B5D" w:rsidRDefault="002A5B5D" w:rsidP="002A5B5D">
      <w:pPr>
        <w:pStyle w:val="Listeafsnit"/>
        <w:numPr>
          <w:ilvl w:val="0"/>
          <w:numId w:val="3"/>
        </w:numPr>
      </w:pPr>
      <w:r>
        <w:t xml:space="preserve">det kan være tungen, der skubber tænderne ud i overbid eller underbid </w:t>
      </w:r>
    </w:p>
    <w:p w14:paraId="16AB77EB" w14:textId="77777777" w:rsidR="002A5B5D" w:rsidRDefault="002A5B5D" w:rsidP="002A5B5D">
      <w:pPr>
        <w:pStyle w:val="Listeafsnit"/>
        <w:numPr>
          <w:ilvl w:val="0"/>
          <w:numId w:val="3"/>
        </w:numPr>
      </w:pPr>
      <w:r>
        <w:t>tandbøjlen, der påsættes, så der er et lille pres i en bestemt retning</w:t>
      </w:r>
    </w:p>
    <w:p w14:paraId="4B241EF4" w14:textId="77777777" w:rsidR="002A5B5D" w:rsidRDefault="002A5B5D" w:rsidP="002A5B5D">
      <w:pPr>
        <w:pStyle w:val="Listeafsnit"/>
        <w:numPr>
          <w:ilvl w:val="0"/>
          <w:numId w:val="3"/>
        </w:numPr>
      </w:pPr>
      <w:r>
        <w:t>Myobracen giver en blid guidning, så tænderne finder ind i normal position over tid)</w:t>
      </w:r>
    </w:p>
    <w:p w14:paraId="43C45367" w14:textId="77777777" w:rsidR="002A5B5D" w:rsidRDefault="002A5B5D" w:rsidP="002A5B5D">
      <w:pPr>
        <w:pStyle w:val="Listeafsnit"/>
        <w:ind w:left="0"/>
      </w:pPr>
      <w:r>
        <w:br/>
        <w:t>Den bruges 1 time dagligt, samt om natten. (under søvn dog først efter 1 måneds tilvænning)</w:t>
      </w:r>
    </w:p>
    <w:p w14:paraId="5DC06B4F" w14:textId="0A9D1117" w:rsidR="002A5B5D" w:rsidRPr="004C7640" w:rsidRDefault="002A5B5D" w:rsidP="002A5B5D">
      <w:r>
        <w:t xml:space="preserve">Myobracen kan bruges helt ned </w:t>
      </w:r>
      <w:proofErr w:type="gramStart"/>
      <w:r>
        <w:t xml:space="preserve">til  </w:t>
      </w:r>
      <w:r w:rsidRPr="004C7640">
        <w:t>3</w:t>
      </w:r>
      <w:proofErr w:type="gramEnd"/>
      <w:r>
        <w:t>-4</w:t>
      </w:r>
      <w:r w:rsidRPr="004C7640">
        <w:t xml:space="preserve"> år</w:t>
      </w:r>
      <w:r>
        <w:t>s alderen. Det er en alder, hvor det</w:t>
      </w:r>
      <w:r w:rsidRPr="004C7640">
        <w:t xml:space="preserve"> svært forstå og</w:t>
      </w:r>
      <w:r>
        <w:t xml:space="preserve"> følge instruktion ift. h</w:t>
      </w:r>
      <w:r w:rsidRPr="004C7640">
        <w:t>vor tungespidsen skal hvile</w:t>
      </w:r>
      <w:r>
        <w:t xml:space="preserve"> og hvordan den skal placeres under synk.</w:t>
      </w:r>
    </w:p>
    <w:p w14:paraId="39E1AE2F" w14:textId="6BB31FB4" w:rsidR="002A5B5D" w:rsidRDefault="002A5B5D" w:rsidP="002A5B5D">
      <w:r w:rsidRPr="004C7640">
        <w:drawing>
          <wp:anchor distT="0" distB="0" distL="114300" distR="114300" simplePos="0" relativeHeight="251658240" behindDoc="1" locked="0" layoutInCell="1" allowOverlap="1" wp14:anchorId="02015510" wp14:editId="14BF9A80">
            <wp:simplePos x="0" y="0"/>
            <wp:positionH relativeFrom="margin">
              <wp:posOffset>2368412</wp:posOffset>
            </wp:positionH>
            <wp:positionV relativeFrom="paragraph">
              <wp:posOffset>260212</wp:posOffset>
            </wp:positionV>
            <wp:extent cx="3633470" cy="2110105"/>
            <wp:effectExtent l="0" t="0" r="5080" b="4445"/>
            <wp:wrapTight wrapText="bothSides">
              <wp:wrapPolygon edited="0">
                <wp:start x="0" y="0"/>
                <wp:lineTo x="0" y="21450"/>
                <wp:lineTo x="21517" y="21450"/>
                <wp:lineTo x="21517"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3470" cy="2110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DF93524" wp14:editId="0E6EBB2E">
            <wp:simplePos x="0" y="0"/>
            <wp:positionH relativeFrom="margin">
              <wp:align>left</wp:align>
            </wp:positionH>
            <wp:positionV relativeFrom="paragraph">
              <wp:posOffset>252592</wp:posOffset>
            </wp:positionV>
            <wp:extent cx="2250440" cy="2106930"/>
            <wp:effectExtent l="0" t="0" r="0" b="7620"/>
            <wp:wrapTight wrapText="bothSides">
              <wp:wrapPolygon edited="0">
                <wp:start x="0" y="0"/>
                <wp:lineTo x="0" y="21483"/>
                <wp:lineTo x="21393" y="21483"/>
                <wp:lineTo x="2139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440" cy="2106930"/>
                    </a:xfrm>
                    <a:prstGeom prst="rect">
                      <a:avLst/>
                    </a:prstGeom>
                    <a:noFill/>
                    <a:ln>
                      <a:noFill/>
                    </a:ln>
                  </pic:spPr>
                </pic:pic>
              </a:graphicData>
            </a:graphic>
            <wp14:sizeRelH relativeFrom="page">
              <wp14:pctWidth>0</wp14:pctWidth>
            </wp14:sizeRelH>
            <wp14:sizeRelV relativeFrom="page">
              <wp14:pctHeight>0</wp14:pctHeight>
            </wp14:sizeRelV>
          </wp:anchor>
        </w:drawing>
      </w:r>
      <w:r>
        <w:t>Pris Myobrace: 750kr</w:t>
      </w:r>
    </w:p>
    <w:p w14:paraId="53011116" w14:textId="2062B157" w:rsidR="002A5B5D" w:rsidRDefault="002A5B5D">
      <w:r>
        <w:br w:type="page"/>
      </w:r>
    </w:p>
    <w:p w14:paraId="2AD96B81" w14:textId="44A3CE20" w:rsidR="00361F2E" w:rsidRPr="002A5B5D" w:rsidRDefault="00361F2E" w:rsidP="00247B4E">
      <w:pPr>
        <w:rPr>
          <w:b/>
        </w:rPr>
      </w:pPr>
      <w:r w:rsidRPr="002A5B5D">
        <w:rPr>
          <w:b/>
        </w:rPr>
        <w:lastRenderedPageBreak/>
        <w:t>Pris:</w:t>
      </w:r>
    </w:p>
    <w:tbl>
      <w:tblPr>
        <w:tblStyle w:val="Tabel-Gitter"/>
        <w:tblW w:w="0" w:type="auto"/>
        <w:tblLook w:val="04A0" w:firstRow="1" w:lastRow="0" w:firstColumn="1" w:lastColumn="0" w:noHBand="0" w:noVBand="1"/>
      </w:tblPr>
      <w:tblGrid>
        <w:gridCol w:w="820"/>
        <w:gridCol w:w="993"/>
        <w:gridCol w:w="1584"/>
        <w:gridCol w:w="4813"/>
        <w:gridCol w:w="1283"/>
      </w:tblGrid>
      <w:tr w:rsidR="00511421" w14:paraId="4A26A5C8" w14:textId="77777777" w:rsidTr="00511421">
        <w:tc>
          <w:tcPr>
            <w:tcW w:w="820" w:type="dxa"/>
          </w:tcPr>
          <w:p w14:paraId="5E76365E" w14:textId="48851DEE" w:rsidR="00511421" w:rsidRDefault="00511421" w:rsidP="00247B4E"/>
        </w:tc>
        <w:tc>
          <w:tcPr>
            <w:tcW w:w="993" w:type="dxa"/>
          </w:tcPr>
          <w:p w14:paraId="7810928E" w14:textId="5B6F31FD" w:rsidR="00511421" w:rsidRDefault="00511421" w:rsidP="00247B4E">
            <w:r>
              <w:t>varighed</w:t>
            </w:r>
          </w:p>
        </w:tc>
        <w:tc>
          <w:tcPr>
            <w:tcW w:w="1584" w:type="dxa"/>
          </w:tcPr>
          <w:p w14:paraId="36DA120F" w14:textId="05BB7F28" w:rsidR="00511421" w:rsidRDefault="00511421" w:rsidP="00247B4E">
            <w:r>
              <w:t>sted</w:t>
            </w:r>
          </w:p>
        </w:tc>
        <w:tc>
          <w:tcPr>
            <w:tcW w:w="4813" w:type="dxa"/>
          </w:tcPr>
          <w:p w14:paraId="2ED34CB2" w14:textId="0457C981" w:rsidR="00511421" w:rsidRDefault="00511421" w:rsidP="00247B4E">
            <w:r>
              <w:t>indhold</w:t>
            </w:r>
          </w:p>
        </w:tc>
        <w:tc>
          <w:tcPr>
            <w:tcW w:w="1283" w:type="dxa"/>
          </w:tcPr>
          <w:p w14:paraId="7B320CEC" w14:textId="04AA13E0" w:rsidR="00511421" w:rsidRDefault="00511421" w:rsidP="00511421">
            <w:pPr>
              <w:jc w:val="right"/>
            </w:pPr>
            <w:r>
              <w:t>pris</w:t>
            </w:r>
          </w:p>
        </w:tc>
      </w:tr>
      <w:tr w:rsidR="00511421" w14:paraId="3EAFB919" w14:textId="77777777" w:rsidTr="00511421">
        <w:tc>
          <w:tcPr>
            <w:tcW w:w="820" w:type="dxa"/>
          </w:tcPr>
          <w:p w14:paraId="47B2C0CC" w14:textId="63A7E793" w:rsidR="00511421" w:rsidRDefault="00511421" w:rsidP="00202EE4">
            <w:pPr>
              <w:jc w:val="right"/>
            </w:pPr>
            <w:r>
              <w:t>1. gang</w:t>
            </w:r>
          </w:p>
        </w:tc>
        <w:tc>
          <w:tcPr>
            <w:tcW w:w="993" w:type="dxa"/>
          </w:tcPr>
          <w:p w14:paraId="2F9B3577" w14:textId="06E41B76" w:rsidR="00511421" w:rsidRDefault="00511421" w:rsidP="00202EE4">
            <w:pPr>
              <w:jc w:val="right"/>
            </w:pPr>
            <w:r>
              <w:t>90 min</w:t>
            </w:r>
          </w:p>
        </w:tc>
        <w:tc>
          <w:tcPr>
            <w:tcW w:w="1584" w:type="dxa"/>
          </w:tcPr>
          <w:p w14:paraId="2D1F504C" w14:textId="5A6B3A7B" w:rsidR="00511421" w:rsidRDefault="00511421" w:rsidP="00511421">
            <w:pPr>
              <w:pStyle w:val="Listeafsnit"/>
              <w:ind w:left="0"/>
            </w:pPr>
            <w:r>
              <w:t>Klinik</w:t>
            </w:r>
          </w:p>
        </w:tc>
        <w:tc>
          <w:tcPr>
            <w:tcW w:w="4813" w:type="dxa"/>
          </w:tcPr>
          <w:p w14:paraId="5FE1640F" w14:textId="66F3AC21" w:rsidR="00511421" w:rsidRDefault="00511421" w:rsidP="004C7640">
            <w:pPr>
              <w:pStyle w:val="Listeafsnit"/>
              <w:numPr>
                <w:ilvl w:val="0"/>
                <w:numId w:val="1"/>
              </w:numPr>
            </w:pPr>
            <w:r>
              <w:t>Journal oprettelse</w:t>
            </w:r>
          </w:p>
          <w:p w14:paraId="32DF394F" w14:textId="2198E72F" w:rsidR="00511421" w:rsidRDefault="00511421" w:rsidP="004C7640">
            <w:pPr>
              <w:pStyle w:val="Listeafsnit"/>
              <w:numPr>
                <w:ilvl w:val="0"/>
                <w:numId w:val="1"/>
              </w:numPr>
            </w:pPr>
            <w:r>
              <w:t>Undersøgelse (målinger/fotos)</w:t>
            </w:r>
            <w:r>
              <w:br/>
              <w:t>læbestyrke, tungens position i hvile/ved synk, tandstilling, kropsholdning, vejrtrækning</w:t>
            </w:r>
          </w:p>
          <w:p w14:paraId="770AB0AB" w14:textId="37B0262A" w:rsidR="00511421" w:rsidRDefault="00511421" w:rsidP="004C7640">
            <w:pPr>
              <w:pStyle w:val="Listeafsnit"/>
              <w:numPr>
                <w:ilvl w:val="0"/>
                <w:numId w:val="1"/>
              </w:numPr>
            </w:pPr>
            <w:r>
              <w:t>Vurdering af tungebånd / læbebånd / kindbånd</w:t>
            </w:r>
            <w:r>
              <w:br/>
            </w:r>
          </w:p>
          <w:p w14:paraId="1CEA0DEC" w14:textId="77777777" w:rsidR="00511421" w:rsidRDefault="00511421" w:rsidP="004C7640">
            <w:pPr>
              <w:pStyle w:val="Listeafsnit"/>
              <w:ind w:left="0"/>
            </w:pPr>
            <w:r w:rsidRPr="00511421">
              <w:rPr>
                <w:b/>
              </w:rPr>
              <w:t>Konklusion – er OMFT det rette valg</w:t>
            </w:r>
            <w:r>
              <w:t>?</w:t>
            </w:r>
          </w:p>
          <w:p w14:paraId="0A4626D1" w14:textId="385E8390" w:rsidR="00511421" w:rsidRDefault="00511421" w:rsidP="004C7640">
            <w:pPr>
              <w:pStyle w:val="Listeafsnit"/>
              <w:numPr>
                <w:ilvl w:val="0"/>
                <w:numId w:val="4"/>
              </w:numPr>
            </w:pPr>
            <w:r>
              <w:t>Hvis ja, da instruktion i start øvelser – inkl. skriftligt materiale til brug under træningen i hjemmet</w:t>
            </w:r>
          </w:p>
          <w:p w14:paraId="705EEA86" w14:textId="12BA25BB" w:rsidR="00511421" w:rsidRDefault="00511421" w:rsidP="004C7640">
            <w:pPr>
              <w:pStyle w:val="Listeafsnit"/>
              <w:numPr>
                <w:ilvl w:val="0"/>
                <w:numId w:val="3"/>
              </w:numPr>
            </w:pPr>
            <w:r>
              <w:t>Hvis nej – da en fælles snak om hvad næste skridt kan være for at finde hjælp</w:t>
            </w:r>
          </w:p>
        </w:tc>
        <w:tc>
          <w:tcPr>
            <w:tcW w:w="1283" w:type="dxa"/>
          </w:tcPr>
          <w:p w14:paraId="0457FDC9" w14:textId="3481E2A8" w:rsidR="00511421" w:rsidRDefault="00511421" w:rsidP="00511421">
            <w:pPr>
              <w:jc w:val="right"/>
            </w:pPr>
            <w:r>
              <w:t>1400kr</w:t>
            </w:r>
          </w:p>
        </w:tc>
      </w:tr>
      <w:tr w:rsidR="00511421" w14:paraId="048DDA78" w14:textId="77777777" w:rsidTr="00511421">
        <w:tc>
          <w:tcPr>
            <w:tcW w:w="820" w:type="dxa"/>
          </w:tcPr>
          <w:p w14:paraId="765CCCF2" w14:textId="1AFE3B8A" w:rsidR="00511421" w:rsidRDefault="00511421" w:rsidP="00202EE4">
            <w:pPr>
              <w:jc w:val="right"/>
            </w:pPr>
            <w:r>
              <w:t>2. gang</w:t>
            </w:r>
          </w:p>
        </w:tc>
        <w:tc>
          <w:tcPr>
            <w:tcW w:w="993" w:type="dxa"/>
          </w:tcPr>
          <w:p w14:paraId="612F4A16" w14:textId="2EABE555" w:rsidR="00511421" w:rsidRDefault="00511421" w:rsidP="00202EE4">
            <w:pPr>
              <w:jc w:val="right"/>
            </w:pPr>
            <w:r>
              <w:t>30 min</w:t>
            </w:r>
          </w:p>
        </w:tc>
        <w:tc>
          <w:tcPr>
            <w:tcW w:w="1584" w:type="dxa"/>
          </w:tcPr>
          <w:p w14:paraId="43AC33F9" w14:textId="41F2B1AA" w:rsidR="00511421" w:rsidRDefault="00511421" w:rsidP="00511421">
            <w:r>
              <w:t xml:space="preserve">Klinik eller </w:t>
            </w:r>
            <w:r>
              <w:br/>
              <w:t>online</w:t>
            </w:r>
          </w:p>
        </w:tc>
        <w:tc>
          <w:tcPr>
            <w:tcW w:w="4813" w:type="dxa"/>
          </w:tcPr>
          <w:p w14:paraId="3ADAF32E" w14:textId="25583313" w:rsidR="00511421" w:rsidRDefault="00511421" w:rsidP="00247B4E">
            <w:pPr>
              <w:pStyle w:val="Listeafsnit"/>
              <w:numPr>
                <w:ilvl w:val="0"/>
                <w:numId w:val="3"/>
              </w:numPr>
            </w:pPr>
            <w:r>
              <w:t>Justering af øvelser ud fra ny kunnen</w:t>
            </w:r>
          </w:p>
          <w:p w14:paraId="6E3A16AA" w14:textId="45BF5192" w:rsidR="00511421" w:rsidRDefault="002A5B5D" w:rsidP="00247B4E">
            <w:pPr>
              <w:pStyle w:val="Listeafsnit"/>
              <w:numPr>
                <w:ilvl w:val="0"/>
                <w:numId w:val="3"/>
              </w:numPr>
            </w:pPr>
            <w:r>
              <w:t xml:space="preserve">Nyt justeret træningsplan med daglige øvelser </w:t>
            </w:r>
          </w:p>
        </w:tc>
        <w:tc>
          <w:tcPr>
            <w:tcW w:w="1283" w:type="dxa"/>
          </w:tcPr>
          <w:p w14:paraId="45846E72" w14:textId="267DED7A" w:rsidR="00511421" w:rsidRDefault="00511421" w:rsidP="00511421">
            <w:pPr>
              <w:jc w:val="right"/>
            </w:pPr>
            <w:r>
              <w:t>400kr</w:t>
            </w:r>
          </w:p>
        </w:tc>
      </w:tr>
      <w:tr w:rsidR="00511421" w14:paraId="62BD4BBA" w14:textId="77777777" w:rsidTr="00511421">
        <w:tc>
          <w:tcPr>
            <w:tcW w:w="820" w:type="dxa"/>
          </w:tcPr>
          <w:p w14:paraId="5102D2E8" w14:textId="0ACB8BE4" w:rsidR="00511421" w:rsidRDefault="00511421" w:rsidP="00680C4C">
            <w:pPr>
              <w:jc w:val="right"/>
            </w:pPr>
            <w:r>
              <w:t>3. gang</w:t>
            </w:r>
          </w:p>
        </w:tc>
        <w:tc>
          <w:tcPr>
            <w:tcW w:w="993" w:type="dxa"/>
          </w:tcPr>
          <w:p w14:paraId="7461F9A7" w14:textId="6E8BD7EF" w:rsidR="00511421" w:rsidRDefault="00511421" w:rsidP="00680C4C">
            <w:pPr>
              <w:jc w:val="right"/>
            </w:pPr>
            <w:r>
              <w:t>30 min</w:t>
            </w:r>
          </w:p>
        </w:tc>
        <w:tc>
          <w:tcPr>
            <w:tcW w:w="1584" w:type="dxa"/>
          </w:tcPr>
          <w:p w14:paraId="3E434F79" w14:textId="361C7389" w:rsidR="00511421" w:rsidRDefault="00511421" w:rsidP="00511421">
            <w:r>
              <w:t xml:space="preserve">Klinik eller </w:t>
            </w:r>
            <w:r>
              <w:br/>
              <w:t>online</w:t>
            </w:r>
          </w:p>
        </w:tc>
        <w:tc>
          <w:tcPr>
            <w:tcW w:w="4813" w:type="dxa"/>
          </w:tcPr>
          <w:p w14:paraId="4B2D0ED7" w14:textId="4052A9A7" w:rsidR="00511421" w:rsidRDefault="00511421" w:rsidP="00680C4C">
            <w:pPr>
              <w:pStyle w:val="Listeafsnit"/>
              <w:numPr>
                <w:ilvl w:val="0"/>
                <w:numId w:val="3"/>
              </w:numPr>
            </w:pPr>
            <w:r>
              <w:t>Justering af øvelser ud fra ny kunnen</w:t>
            </w:r>
          </w:p>
          <w:p w14:paraId="6DB360AB" w14:textId="0C9FF49E" w:rsidR="00511421" w:rsidRDefault="002A5B5D" w:rsidP="00680C4C">
            <w:pPr>
              <w:pStyle w:val="Listeafsnit"/>
              <w:numPr>
                <w:ilvl w:val="0"/>
                <w:numId w:val="3"/>
              </w:numPr>
            </w:pPr>
            <w:r>
              <w:t xml:space="preserve">Nyt justeret træningsplan med daglige øvelser </w:t>
            </w:r>
          </w:p>
        </w:tc>
        <w:tc>
          <w:tcPr>
            <w:tcW w:w="1283" w:type="dxa"/>
          </w:tcPr>
          <w:p w14:paraId="15907AA2" w14:textId="520A5656" w:rsidR="00511421" w:rsidRDefault="00511421" w:rsidP="00511421">
            <w:pPr>
              <w:jc w:val="right"/>
            </w:pPr>
            <w:r>
              <w:t>400kr</w:t>
            </w:r>
          </w:p>
        </w:tc>
      </w:tr>
      <w:tr w:rsidR="00511421" w14:paraId="77C97B6F" w14:textId="77777777" w:rsidTr="00511421">
        <w:tc>
          <w:tcPr>
            <w:tcW w:w="820" w:type="dxa"/>
          </w:tcPr>
          <w:p w14:paraId="21D7A549" w14:textId="4246D2CF" w:rsidR="00511421" w:rsidRDefault="00511421" w:rsidP="00680C4C">
            <w:pPr>
              <w:jc w:val="right"/>
            </w:pPr>
            <w:r>
              <w:t>4. gang</w:t>
            </w:r>
          </w:p>
        </w:tc>
        <w:tc>
          <w:tcPr>
            <w:tcW w:w="993" w:type="dxa"/>
          </w:tcPr>
          <w:p w14:paraId="68ECAC39" w14:textId="7195F8D0" w:rsidR="00511421" w:rsidRDefault="00511421" w:rsidP="00680C4C">
            <w:pPr>
              <w:jc w:val="right"/>
            </w:pPr>
            <w:r>
              <w:t>45 min</w:t>
            </w:r>
          </w:p>
        </w:tc>
        <w:tc>
          <w:tcPr>
            <w:tcW w:w="1584" w:type="dxa"/>
          </w:tcPr>
          <w:p w14:paraId="138A1D68" w14:textId="675ED1E8" w:rsidR="00511421" w:rsidRDefault="00511421" w:rsidP="00511421">
            <w:r>
              <w:t>klinik</w:t>
            </w:r>
          </w:p>
        </w:tc>
        <w:tc>
          <w:tcPr>
            <w:tcW w:w="4813" w:type="dxa"/>
          </w:tcPr>
          <w:p w14:paraId="7D4436BC" w14:textId="275D0D9F" w:rsidR="00511421" w:rsidRDefault="00511421" w:rsidP="00511421">
            <w:pPr>
              <w:pStyle w:val="Listeafsnit"/>
              <w:numPr>
                <w:ilvl w:val="0"/>
                <w:numId w:val="3"/>
              </w:numPr>
            </w:pPr>
            <w:r>
              <w:t>Undersøgelse (målinger/fotos)</w:t>
            </w:r>
            <w:r>
              <w:br/>
              <w:t>læbestyrke, tungens position i hvile/ved synk, tandstilling, kropsholdning, vejrtrækning</w:t>
            </w:r>
          </w:p>
          <w:p w14:paraId="21653BB2" w14:textId="6496839E" w:rsidR="00511421" w:rsidRDefault="00511421" w:rsidP="00511421">
            <w:pPr>
              <w:pStyle w:val="Listeafsnit"/>
              <w:numPr>
                <w:ilvl w:val="0"/>
                <w:numId w:val="3"/>
              </w:numPr>
            </w:pPr>
            <w:r>
              <w:t>Justering af øvelser ud fra ny kunnen</w:t>
            </w:r>
          </w:p>
          <w:p w14:paraId="5A97E437" w14:textId="68DBC881" w:rsidR="00511421" w:rsidRDefault="002A5B5D" w:rsidP="00511421">
            <w:pPr>
              <w:pStyle w:val="Listeafsnit"/>
              <w:numPr>
                <w:ilvl w:val="0"/>
                <w:numId w:val="3"/>
              </w:numPr>
            </w:pPr>
            <w:r>
              <w:t xml:space="preserve">Nyt justeret træningsplan med daglige øvelser </w:t>
            </w:r>
          </w:p>
        </w:tc>
        <w:tc>
          <w:tcPr>
            <w:tcW w:w="1283" w:type="dxa"/>
          </w:tcPr>
          <w:p w14:paraId="101B0633" w14:textId="4B447626" w:rsidR="00511421" w:rsidRDefault="00511421" w:rsidP="00511421">
            <w:pPr>
              <w:jc w:val="right"/>
            </w:pPr>
            <w:r>
              <w:t>600kr</w:t>
            </w:r>
          </w:p>
        </w:tc>
      </w:tr>
      <w:tr w:rsidR="00511421" w14:paraId="59E06921" w14:textId="77777777" w:rsidTr="00511421">
        <w:tc>
          <w:tcPr>
            <w:tcW w:w="820" w:type="dxa"/>
          </w:tcPr>
          <w:p w14:paraId="39FD3653" w14:textId="263EDF4C" w:rsidR="00511421" w:rsidRDefault="00511421" w:rsidP="00680C4C">
            <w:pPr>
              <w:jc w:val="right"/>
            </w:pPr>
            <w:r>
              <w:t>5. gang</w:t>
            </w:r>
          </w:p>
        </w:tc>
        <w:tc>
          <w:tcPr>
            <w:tcW w:w="993" w:type="dxa"/>
          </w:tcPr>
          <w:p w14:paraId="4219EFEF" w14:textId="7B4DEF5E" w:rsidR="00511421" w:rsidRDefault="00511421" w:rsidP="00680C4C">
            <w:pPr>
              <w:jc w:val="right"/>
            </w:pPr>
            <w:r>
              <w:t>30 min</w:t>
            </w:r>
          </w:p>
        </w:tc>
        <w:tc>
          <w:tcPr>
            <w:tcW w:w="1584" w:type="dxa"/>
          </w:tcPr>
          <w:p w14:paraId="19073FE9" w14:textId="1BA28FC3" w:rsidR="00511421" w:rsidRDefault="00511421" w:rsidP="00511421">
            <w:pPr>
              <w:pStyle w:val="Listeafsnit"/>
              <w:ind w:left="0"/>
            </w:pPr>
            <w:r>
              <w:t xml:space="preserve">Klinik eller </w:t>
            </w:r>
            <w:r>
              <w:br/>
              <w:t>online</w:t>
            </w:r>
          </w:p>
        </w:tc>
        <w:tc>
          <w:tcPr>
            <w:tcW w:w="4813" w:type="dxa"/>
          </w:tcPr>
          <w:p w14:paraId="3D4E4272" w14:textId="3496D21C" w:rsidR="00511421" w:rsidRDefault="00511421" w:rsidP="00680C4C">
            <w:pPr>
              <w:pStyle w:val="Listeafsnit"/>
              <w:numPr>
                <w:ilvl w:val="0"/>
                <w:numId w:val="3"/>
              </w:numPr>
            </w:pPr>
            <w:r>
              <w:t>Justering af øvelser ud fra ny kunnen</w:t>
            </w:r>
          </w:p>
          <w:p w14:paraId="78167F3C" w14:textId="0EB8E87A" w:rsidR="00511421" w:rsidRDefault="002A5B5D" w:rsidP="00680C4C">
            <w:pPr>
              <w:pStyle w:val="Listeafsnit"/>
              <w:numPr>
                <w:ilvl w:val="0"/>
                <w:numId w:val="3"/>
              </w:numPr>
            </w:pPr>
            <w:r>
              <w:t xml:space="preserve">Nyt justeret træningsplan med daglige øvelser </w:t>
            </w:r>
          </w:p>
        </w:tc>
        <w:tc>
          <w:tcPr>
            <w:tcW w:w="1283" w:type="dxa"/>
          </w:tcPr>
          <w:p w14:paraId="121C11B8" w14:textId="7C049B6F" w:rsidR="00511421" w:rsidRDefault="00511421" w:rsidP="00511421">
            <w:pPr>
              <w:jc w:val="right"/>
            </w:pPr>
            <w:r>
              <w:t>400kr</w:t>
            </w:r>
          </w:p>
        </w:tc>
      </w:tr>
      <w:tr w:rsidR="00511421" w14:paraId="7C70B30E" w14:textId="77777777" w:rsidTr="00511421">
        <w:tc>
          <w:tcPr>
            <w:tcW w:w="820" w:type="dxa"/>
          </w:tcPr>
          <w:p w14:paraId="243F64A5" w14:textId="0FBE3D06" w:rsidR="00511421" w:rsidRDefault="00511421" w:rsidP="00680C4C">
            <w:pPr>
              <w:jc w:val="right"/>
            </w:pPr>
            <w:r>
              <w:t>6. gang</w:t>
            </w:r>
          </w:p>
        </w:tc>
        <w:tc>
          <w:tcPr>
            <w:tcW w:w="993" w:type="dxa"/>
          </w:tcPr>
          <w:p w14:paraId="2F04D640" w14:textId="1D7C2941" w:rsidR="00511421" w:rsidRDefault="00511421" w:rsidP="00680C4C">
            <w:pPr>
              <w:jc w:val="right"/>
            </w:pPr>
            <w:r>
              <w:t>30 min</w:t>
            </w:r>
          </w:p>
        </w:tc>
        <w:tc>
          <w:tcPr>
            <w:tcW w:w="1584" w:type="dxa"/>
          </w:tcPr>
          <w:p w14:paraId="0F30467D" w14:textId="08BF9BD4" w:rsidR="00511421" w:rsidRDefault="00511421" w:rsidP="00511421">
            <w:r>
              <w:t xml:space="preserve">Klinik eller </w:t>
            </w:r>
            <w:r>
              <w:br/>
              <w:t>online</w:t>
            </w:r>
          </w:p>
        </w:tc>
        <w:tc>
          <w:tcPr>
            <w:tcW w:w="4813" w:type="dxa"/>
          </w:tcPr>
          <w:p w14:paraId="36591FA1" w14:textId="462B88EA" w:rsidR="00511421" w:rsidRDefault="00511421" w:rsidP="00680C4C">
            <w:pPr>
              <w:pStyle w:val="Listeafsnit"/>
              <w:numPr>
                <w:ilvl w:val="0"/>
                <w:numId w:val="3"/>
              </w:numPr>
            </w:pPr>
            <w:r>
              <w:t>Justering af øvelser ud fra ny kunnen</w:t>
            </w:r>
          </w:p>
          <w:p w14:paraId="679C1397" w14:textId="38AC0037" w:rsidR="00511421" w:rsidRDefault="002A5B5D" w:rsidP="00680C4C">
            <w:pPr>
              <w:pStyle w:val="Listeafsnit"/>
              <w:numPr>
                <w:ilvl w:val="0"/>
                <w:numId w:val="3"/>
              </w:numPr>
            </w:pPr>
            <w:r>
              <w:t xml:space="preserve">Nyt justeret træningsplan med daglige øvelser </w:t>
            </w:r>
          </w:p>
        </w:tc>
        <w:tc>
          <w:tcPr>
            <w:tcW w:w="1283" w:type="dxa"/>
          </w:tcPr>
          <w:p w14:paraId="69A8667D" w14:textId="45CF9BDC" w:rsidR="00511421" w:rsidRDefault="00511421" w:rsidP="00511421">
            <w:pPr>
              <w:jc w:val="right"/>
            </w:pPr>
            <w:r>
              <w:t>400kr</w:t>
            </w:r>
          </w:p>
        </w:tc>
      </w:tr>
      <w:tr w:rsidR="00511421" w14:paraId="659DE090" w14:textId="77777777" w:rsidTr="00511421">
        <w:tc>
          <w:tcPr>
            <w:tcW w:w="820" w:type="dxa"/>
          </w:tcPr>
          <w:p w14:paraId="2E9B8CB8" w14:textId="716224D3" w:rsidR="00511421" w:rsidRDefault="00511421" w:rsidP="00680C4C">
            <w:pPr>
              <w:jc w:val="right"/>
            </w:pPr>
            <w:r>
              <w:t>7. gang</w:t>
            </w:r>
          </w:p>
        </w:tc>
        <w:tc>
          <w:tcPr>
            <w:tcW w:w="993" w:type="dxa"/>
          </w:tcPr>
          <w:p w14:paraId="2072319B" w14:textId="5AA85AD4" w:rsidR="00511421" w:rsidRDefault="00511421" w:rsidP="00680C4C">
            <w:pPr>
              <w:jc w:val="right"/>
            </w:pPr>
            <w:r>
              <w:t>45 min</w:t>
            </w:r>
          </w:p>
        </w:tc>
        <w:tc>
          <w:tcPr>
            <w:tcW w:w="1584" w:type="dxa"/>
          </w:tcPr>
          <w:p w14:paraId="69748E4B" w14:textId="28186A63" w:rsidR="00511421" w:rsidRDefault="00511421" w:rsidP="00511421">
            <w:r>
              <w:t xml:space="preserve">Klinik </w:t>
            </w:r>
          </w:p>
        </w:tc>
        <w:tc>
          <w:tcPr>
            <w:tcW w:w="4813" w:type="dxa"/>
          </w:tcPr>
          <w:p w14:paraId="0ADCD125" w14:textId="77777777" w:rsidR="00511421" w:rsidRDefault="00511421" w:rsidP="00511421">
            <w:pPr>
              <w:pStyle w:val="Listeafsnit"/>
              <w:numPr>
                <w:ilvl w:val="0"/>
                <w:numId w:val="3"/>
              </w:numPr>
            </w:pPr>
            <w:r>
              <w:t>Undersøgelse (målinger/fotos)</w:t>
            </w:r>
          </w:p>
          <w:p w14:paraId="3143D360" w14:textId="77994B1B" w:rsidR="00511421" w:rsidRDefault="00511421" w:rsidP="00511421">
            <w:pPr>
              <w:pStyle w:val="Listeafsnit"/>
              <w:numPr>
                <w:ilvl w:val="0"/>
                <w:numId w:val="3"/>
              </w:numPr>
            </w:pPr>
            <w:r>
              <w:t>læbestyrke, tungens position i hvile/ved synk, tandstilling, kropsholdning, vejrtrækning</w:t>
            </w:r>
          </w:p>
          <w:p w14:paraId="43FA4ED6" w14:textId="37E041A9" w:rsidR="00511421" w:rsidRDefault="00511421" w:rsidP="00680C4C">
            <w:pPr>
              <w:pStyle w:val="Listeafsnit"/>
              <w:numPr>
                <w:ilvl w:val="0"/>
                <w:numId w:val="3"/>
              </w:numPr>
            </w:pPr>
            <w:r>
              <w:t>Justering af øvelser ud fra ny kunnen</w:t>
            </w:r>
          </w:p>
          <w:p w14:paraId="57E5DB14" w14:textId="0B6BC612" w:rsidR="00511421" w:rsidRDefault="002A5B5D" w:rsidP="00680C4C">
            <w:pPr>
              <w:pStyle w:val="Listeafsnit"/>
              <w:numPr>
                <w:ilvl w:val="0"/>
                <w:numId w:val="3"/>
              </w:numPr>
            </w:pPr>
            <w:r>
              <w:t xml:space="preserve">Nyt justeret træningsplan med daglige øvelser </w:t>
            </w:r>
          </w:p>
        </w:tc>
        <w:tc>
          <w:tcPr>
            <w:tcW w:w="1283" w:type="dxa"/>
          </w:tcPr>
          <w:p w14:paraId="28126AF4" w14:textId="6654F989" w:rsidR="00511421" w:rsidRDefault="00511421" w:rsidP="00511421">
            <w:pPr>
              <w:jc w:val="right"/>
            </w:pPr>
            <w:r>
              <w:t>600kr</w:t>
            </w:r>
          </w:p>
        </w:tc>
      </w:tr>
      <w:tr w:rsidR="00511421" w14:paraId="29D25574" w14:textId="77777777" w:rsidTr="00511421">
        <w:tc>
          <w:tcPr>
            <w:tcW w:w="820" w:type="dxa"/>
          </w:tcPr>
          <w:p w14:paraId="45DD7C88" w14:textId="5E107D59" w:rsidR="00511421" w:rsidRDefault="00511421" w:rsidP="00680C4C">
            <w:pPr>
              <w:jc w:val="right"/>
            </w:pPr>
            <w:r>
              <w:t>8. gang</w:t>
            </w:r>
          </w:p>
        </w:tc>
        <w:tc>
          <w:tcPr>
            <w:tcW w:w="993" w:type="dxa"/>
          </w:tcPr>
          <w:p w14:paraId="5CFF581A" w14:textId="122B00E9" w:rsidR="00511421" w:rsidRDefault="00511421" w:rsidP="00680C4C">
            <w:pPr>
              <w:jc w:val="right"/>
            </w:pPr>
            <w:r>
              <w:t>30 min</w:t>
            </w:r>
          </w:p>
        </w:tc>
        <w:tc>
          <w:tcPr>
            <w:tcW w:w="1584" w:type="dxa"/>
          </w:tcPr>
          <w:p w14:paraId="521270F9" w14:textId="09D2D633" w:rsidR="00511421" w:rsidRDefault="00511421" w:rsidP="00511421">
            <w:r>
              <w:t xml:space="preserve">Klinik eller </w:t>
            </w:r>
            <w:r>
              <w:br/>
              <w:t>online</w:t>
            </w:r>
          </w:p>
        </w:tc>
        <w:tc>
          <w:tcPr>
            <w:tcW w:w="4813" w:type="dxa"/>
          </w:tcPr>
          <w:p w14:paraId="779C4CCD" w14:textId="3783B062" w:rsidR="00511421" w:rsidRDefault="00511421" w:rsidP="00680C4C">
            <w:pPr>
              <w:pStyle w:val="Listeafsnit"/>
              <w:numPr>
                <w:ilvl w:val="0"/>
                <w:numId w:val="3"/>
              </w:numPr>
            </w:pPr>
            <w:r>
              <w:t>Justering af øvelser ud fra ny kunnen</w:t>
            </w:r>
          </w:p>
          <w:p w14:paraId="4AE3D076" w14:textId="7E648ECA" w:rsidR="00511421" w:rsidRDefault="002A5B5D" w:rsidP="00680C4C">
            <w:pPr>
              <w:pStyle w:val="Listeafsnit"/>
              <w:numPr>
                <w:ilvl w:val="0"/>
                <w:numId w:val="3"/>
              </w:numPr>
            </w:pPr>
            <w:r>
              <w:t xml:space="preserve">Nyt justeret træningsplan med daglige øvelser </w:t>
            </w:r>
          </w:p>
        </w:tc>
        <w:tc>
          <w:tcPr>
            <w:tcW w:w="1283" w:type="dxa"/>
          </w:tcPr>
          <w:p w14:paraId="20C111BD" w14:textId="01A0D1E3" w:rsidR="00511421" w:rsidRDefault="00511421" w:rsidP="00511421">
            <w:pPr>
              <w:jc w:val="right"/>
            </w:pPr>
            <w:r>
              <w:t>400kr</w:t>
            </w:r>
          </w:p>
        </w:tc>
      </w:tr>
      <w:tr w:rsidR="00511421" w14:paraId="7E800CB8" w14:textId="77777777" w:rsidTr="00511421">
        <w:tc>
          <w:tcPr>
            <w:tcW w:w="820" w:type="dxa"/>
          </w:tcPr>
          <w:p w14:paraId="1E46734D" w14:textId="02ADCD32" w:rsidR="00511421" w:rsidRDefault="00511421" w:rsidP="00680C4C">
            <w:pPr>
              <w:jc w:val="right"/>
            </w:pPr>
            <w:r>
              <w:t>9. gang</w:t>
            </w:r>
          </w:p>
        </w:tc>
        <w:tc>
          <w:tcPr>
            <w:tcW w:w="993" w:type="dxa"/>
          </w:tcPr>
          <w:p w14:paraId="0FC21157" w14:textId="76E017C6" w:rsidR="00511421" w:rsidRDefault="00511421" w:rsidP="00680C4C">
            <w:pPr>
              <w:jc w:val="right"/>
            </w:pPr>
            <w:r>
              <w:t>30 min</w:t>
            </w:r>
          </w:p>
        </w:tc>
        <w:tc>
          <w:tcPr>
            <w:tcW w:w="1584" w:type="dxa"/>
          </w:tcPr>
          <w:p w14:paraId="0D3895F4" w14:textId="1DEB957F" w:rsidR="00511421" w:rsidRDefault="00511421" w:rsidP="00511421">
            <w:r>
              <w:t xml:space="preserve">Klinik eller </w:t>
            </w:r>
            <w:r>
              <w:br/>
              <w:t>online</w:t>
            </w:r>
          </w:p>
        </w:tc>
        <w:tc>
          <w:tcPr>
            <w:tcW w:w="4813" w:type="dxa"/>
          </w:tcPr>
          <w:p w14:paraId="0EDA6F7C" w14:textId="2884E457" w:rsidR="00511421" w:rsidRDefault="00511421" w:rsidP="00680C4C">
            <w:pPr>
              <w:pStyle w:val="Listeafsnit"/>
              <w:numPr>
                <w:ilvl w:val="0"/>
                <w:numId w:val="3"/>
              </w:numPr>
            </w:pPr>
            <w:r>
              <w:t>Justering af øvelser ud fra ny kunnen</w:t>
            </w:r>
          </w:p>
          <w:p w14:paraId="231FEB35" w14:textId="52A65272" w:rsidR="00511421" w:rsidRDefault="002A5B5D" w:rsidP="00680C4C">
            <w:pPr>
              <w:pStyle w:val="Listeafsnit"/>
              <w:numPr>
                <w:ilvl w:val="0"/>
                <w:numId w:val="3"/>
              </w:numPr>
            </w:pPr>
            <w:r>
              <w:t xml:space="preserve">Nyt justeret træningsplan med daglige øvelser </w:t>
            </w:r>
          </w:p>
        </w:tc>
        <w:tc>
          <w:tcPr>
            <w:tcW w:w="1283" w:type="dxa"/>
          </w:tcPr>
          <w:p w14:paraId="1A8F175D" w14:textId="5B885BDA" w:rsidR="00511421" w:rsidRDefault="00511421" w:rsidP="00511421">
            <w:pPr>
              <w:jc w:val="right"/>
            </w:pPr>
            <w:r>
              <w:t>400kr</w:t>
            </w:r>
          </w:p>
        </w:tc>
      </w:tr>
      <w:tr w:rsidR="00511421" w14:paraId="561BEF70" w14:textId="77777777" w:rsidTr="00511421">
        <w:tc>
          <w:tcPr>
            <w:tcW w:w="820" w:type="dxa"/>
          </w:tcPr>
          <w:p w14:paraId="65824E40" w14:textId="05745C88" w:rsidR="00511421" w:rsidRDefault="00511421" w:rsidP="00680C4C">
            <w:pPr>
              <w:jc w:val="right"/>
            </w:pPr>
            <w:r>
              <w:t>10. gang</w:t>
            </w:r>
          </w:p>
        </w:tc>
        <w:tc>
          <w:tcPr>
            <w:tcW w:w="993" w:type="dxa"/>
          </w:tcPr>
          <w:p w14:paraId="5300E1D6" w14:textId="60C6036B" w:rsidR="00511421" w:rsidRDefault="00511421" w:rsidP="00680C4C">
            <w:pPr>
              <w:jc w:val="right"/>
            </w:pPr>
            <w:r>
              <w:t>45 min</w:t>
            </w:r>
          </w:p>
        </w:tc>
        <w:tc>
          <w:tcPr>
            <w:tcW w:w="1584" w:type="dxa"/>
          </w:tcPr>
          <w:p w14:paraId="21E6DA42" w14:textId="7A5D0962" w:rsidR="00511421" w:rsidRDefault="00511421" w:rsidP="00511421">
            <w:r>
              <w:t xml:space="preserve">Klinik </w:t>
            </w:r>
          </w:p>
        </w:tc>
        <w:tc>
          <w:tcPr>
            <w:tcW w:w="4813" w:type="dxa"/>
          </w:tcPr>
          <w:p w14:paraId="7DD90541" w14:textId="2857013E" w:rsidR="00511421" w:rsidRDefault="00511421" w:rsidP="00511421">
            <w:pPr>
              <w:pStyle w:val="Listeafsnit"/>
              <w:numPr>
                <w:ilvl w:val="0"/>
                <w:numId w:val="3"/>
              </w:numPr>
              <w:spacing w:after="160" w:line="259" w:lineRule="auto"/>
            </w:pPr>
            <w:r>
              <w:t>Undersøgelse (målinger/fotos)</w:t>
            </w:r>
            <w:r>
              <w:br/>
              <w:t>læbestyrke, tungens position i hvile/ved synk, tandstilling, kropsholdning, vejrtrækning</w:t>
            </w:r>
          </w:p>
          <w:p w14:paraId="392C1B03" w14:textId="6020FE97" w:rsidR="00511421" w:rsidRDefault="00511421" w:rsidP="00511421">
            <w:pPr>
              <w:pStyle w:val="Listeafsnit"/>
              <w:numPr>
                <w:ilvl w:val="0"/>
                <w:numId w:val="3"/>
              </w:numPr>
            </w:pPr>
            <w:r>
              <w:t>Justering af øvelser ud fra ny kunnen</w:t>
            </w:r>
          </w:p>
          <w:p w14:paraId="63E4C0DB" w14:textId="42CD4D14" w:rsidR="00511421" w:rsidRDefault="002A5B5D" w:rsidP="00511421">
            <w:pPr>
              <w:pStyle w:val="Listeafsnit"/>
              <w:numPr>
                <w:ilvl w:val="0"/>
                <w:numId w:val="3"/>
              </w:numPr>
            </w:pPr>
            <w:r>
              <w:t xml:space="preserve">Nyt justeret træningsplan med daglige øvelser </w:t>
            </w:r>
          </w:p>
        </w:tc>
        <w:tc>
          <w:tcPr>
            <w:tcW w:w="1283" w:type="dxa"/>
          </w:tcPr>
          <w:p w14:paraId="59C783E6" w14:textId="15720629" w:rsidR="00511421" w:rsidRDefault="00511421" w:rsidP="00511421">
            <w:pPr>
              <w:jc w:val="right"/>
            </w:pPr>
            <w:r>
              <w:t>600kr</w:t>
            </w:r>
          </w:p>
        </w:tc>
      </w:tr>
      <w:tr w:rsidR="00511421" w14:paraId="3B86DAC2" w14:textId="77777777" w:rsidTr="00511421">
        <w:tc>
          <w:tcPr>
            <w:tcW w:w="820" w:type="dxa"/>
          </w:tcPr>
          <w:p w14:paraId="430ED7B7" w14:textId="033479A3" w:rsidR="00511421" w:rsidRDefault="00511421" w:rsidP="00680C4C">
            <w:pPr>
              <w:jc w:val="right"/>
            </w:pPr>
            <w:r>
              <w:t>11. gang</w:t>
            </w:r>
          </w:p>
        </w:tc>
        <w:tc>
          <w:tcPr>
            <w:tcW w:w="993" w:type="dxa"/>
          </w:tcPr>
          <w:p w14:paraId="2B7658A1" w14:textId="252FC72F" w:rsidR="00511421" w:rsidRDefault="00511421" w:rsidP="00680C4C">
            <w:pPr>
              <w:jc w:val="right"/>
            </w:pPr>
            <w:r>
              <w:t>30 min</w:t>
            </w:r>
          </w:p>
        </w:tc>
        <w:tc>
          <w:tcPr>
            <w:tcW w:w="1584" w:type="dxa"/>
          </w:tcPr>
          <w:p w14:paraId="01D8E2D5" w14:textId="3868EDDE" w:rsidR="00511421" w:rsidRDefault="00511421" w:rsidP="00511421">
            <w:r>
              <w:t xml:space="preserve">Klinik eller </w:t>
            </w:r>
            <w:r>
              <w:br/>
              <w:t>online</w:t>
            </w:r>
          </w:p>
        </w:tc>
        <w:tc>
          <w:tcPr>
            <w:tcW w:w="4813" w:type="dxa"/>
          </w:tcPr>
          <w:p w14:paraId="3543DD42" w14:textId="0E4DD9B4" w:rsidR="00511421" w:rsidRDefault="00511421" w:rsidP="00680C4C">
            <w:pPr>
              <w:pStyle w:val="Listeafsnit"/>
              <w:numPr>
                <w:ilvl w:val="0"/>
                <w:numId w:val="3"/>
              </w:numPr>
            </w:pPr>
            <w:r>
              <w:t>Justering af øvelser ud fra ny kunnen</w:t>
            </w:r>
          </w:p>
          <w:p w14:paraId="7632E776" w14:textId="43C25415" w:rsidR="00511421" w:rsidRDefault="002A5B5D" w:rsidP="00680C4C">
            <w:pPr>
              <w:pStyle w:val="Listeafsnit"/>
              <w:numPr>
                <w:ilvl w:val="0"/>
                <w:numId w:val="3"/>
              </w:numPr>
            </w:pPr>
            <w:r>
              <w:t xml:space="preserve">Nyt justeret træningsplan med daglige øvelser </w:t>
            </w:r>
          </w:p>
        </w:tc>
        <w:tc>
          <w:tcPr>
            <w:tcW w:w="1283" w:type="dxa"/>
          </w:tcPr>
          <w:p w14:paraId="19E684F1" w14:textId="2B86D3FA" w:rsidR="00511421" w:rsidRDefault="00511421" w:rsidP="00511421">
            <w:pPr>
              <w:jc w:val="right"/>
            </w:pPr>
            <w:r>
              <w:t>400kr</w:t>
            </w:r>
          </w:p>
        </w:tc>
      </w:tr>
      <w:tr w:rsidR="00511421" w14:paraId="2E73530A" w14:textId="77777777" w:rsidTr="00511421">
        <w:tc>
          <w:tcPr>
            <w:tcW w:w="820" w:type="dxa"/>
          </w:tcPr>
          <w:p w14:paraId="276B4B5B" w14:textId="7F72C7EB" w:rsidR="00511421" w:rsidRDefault="00511421" w:rsidP="00680C4C">
            <w:pPr>
              <w:jc w:val="right"/>
            </w:pPr>
            <w:r>
              <w:t xml:space="preserve">12. gang </w:t>
            </w:r>
          </w:p>
        </w:tc>
        <w:tc>
          <w:tcPr>
            <w:tcW w:w="993" w:type="dxa"/>
          </w:tcPr>
          <w:p w14:paraId="5A36A2B8" w14:textId="5397C611" w:rsidR="00511421" w:rsidRDefault="00511421" w:rsidP="00680C4C">
            <w:pPr>
              <w:jc w:val="right"/>
            </w:pPr>
            <w:r>
              <w:t>30 min</w:t>
            </w:r>
          </w:p>
        </w:tc>
        <w:tc>
          <w:tcPr>
            <w:tcW w:w="1584" w:type="dxa"/>
          </w:tcPr>
          <w:p w14:paraId="48680D57" w14:textId="222D78BC" w:rsidR="00511421" w:rsidRDefault="00511421" w:rsidP="00511421">
            <w:r>
              <w:t xml:space="preserve">Klinik eller </w:t>
            </w:r>
            <w:r>
              <w:br/>
              <w:t>online</w:t>
            </w:r>
          </w:p>
        </w:tc>
        <w:tc>
          <w:tcPr>
            <w:tcW w:w="4813" w:type="dxa"/>
          </w:tcPr>
          <w:p w14:paraId="208F5118" w14:textId="1B9732FC" w:rsidR="00511421" w:rsidRDefault="00511421" w:rsidP="00680C4C">
            <w:pPr>
              <w:pStyle w:val="Listeafsnit"/>
              <w:numPr>
                <w:ilvl w:val="0"/>
                <w:numId w:val="3"/>
              </w:numPr>
            </w:pPr>
            <w:r>
              <w:t>Justering af øvelser ud fra ny kunnen</w:t>
            </w:r>
          </w:p>
          <w:p w14:paraId="7D0D63AD" w14:textId="26A86C8B" w:rsidR="00511421" w:rsidRDefault="002A5B5D" w:rsidP="00680C4C">
            <w:pPr>
              <w:pStyle w:val="Listeafsnit"/>
              <w:numPr>
                <w:ilvl w:val="0"/>
                <w:numId w:val="3"/>
              </w:numPr>
            </w:pPr>
            <w:r>
              <w:t xml:space="preserve">Nyt justeret træningsplan med daglige øvelser </w:t>
            </w:r>
          </w:p>
        </w:tc>
        <w:tc>
          <w:tcPr>
            <w:tcW w:w="1283" w:type="dxa"/>
          </w:tcPr>
          <w:p w14:paraId="05B5E733" w14:textId="16E76BF8" w:rsidR="00511421" w:rsidRDefault="00511421" w:rsidP="00511421">
            <w:pPr>
              <w:jc w:val="right"/>
            </w:pPr>
            <w:r>
              <w:t>400kr</w:t>
            </w:r>
          </w:p>
        </w:tc>
      </w:tr>
      <w:tr w:rsidR="00511421" w14:paraId="20B691E7" w14:textId="77777777" w:rsidTr="00511421">
        <w:tc>
          <w:tcPr>
            <w:tcW w:w="820" w:type="dxa"/>
          </w:tcPr>
          <w:p w14:paraId="546FA6E8" w14:textId="316D8CF3" w:rsidR="00511421" w:rsidRDefault="00511421" w:rsidP="00680C4C">
            <w:pPr>
              <w:jc w:val="right"/>
            </w:pPr>
            <w:r>
              <w:t>13. gang</w:t>
            </w:r>
          </w:p>
        </w:tc>
        <w:tc>
          <w:tcPr>
            <w:tcW w:w="993" w:type="dxa"/>
          </w:tcPr>
          <w:p w14:paraId="5A630465" w14:textId="40BF5E02" w:rsidR="00511421" w:rsidRDefault="00511421" w:rsidP="00680C4C">
            <w:pPr>
              <w:jc w:val="right"/>
            </w:pPr>
            <w:r>
              <w:t>60 min</w:t>
            </w:r>
          </w:p>
        </w:tc>
        <w:tc>
          <w:tcPr>
            <w:tcW w:w="1584" w:type="dxa"/>
          </w:tcPr>
          <w:p w14:paraId="27606BA9" w14:textId="278D8D14" w:rsidR="00511421" w:rsidRDefault="00511421" w:rsidP="00511421">
            <w:r>
              <w:t xml:space="preserve">Klinik </w:t>
            </w:r>
          </w:p>
        </w:tc>
        <w:tc>
          <w:tcPr>
            <w:tcW w:w="4813" w:type="dxa"/>
          </w:tcPr>
          <w:p w14:paraId="17155D22" w14:textId="63A210F3" w:rsidR="00511421" w:rsidRDefault="00511421" w:rsidP="00680C4C">
            <w:pPr>
              <w:pStyle w:val="Listeafsnit"/>
              <w:numPr>
                <w:ilvl w:val="0"/>
                <w:numId w:val="3"/>
              </w:numPr>
            </w:pPr>
            <w:r>
              <w:t>Justering af øvelser ud fra ny kunnen</w:t>
            </w:r>
          </w:p>
          <w:p w14:paraId="23AC8909" w14:textId="3B597FF8" w:rsidR="00511421" w:rsidRDefault="002A5B5D" w:rsidP="00680C4C">
            <w:pPr>
              <w:pStyle w:val="Listeafsnit"/>
              <w:numPr>
                <w:ilvl w:val="0"/>
                <w:numId w:val="3"/>
              </w:numPr>
            </w:pPr>
            <w:r>
              <w:t xml:space="preserve">Nyt justeret træningsplan med daglige øvelser </w:t>
            </w:r>
          </w:p>
        </w:tc>
        <w:tc>
          <w:tcPr>
            <w:tcW w:w="1283" w:type="dxa"/>
          </w:tcPr>
          <w:p w14:paraId="2D11D8CA" w14:textId="3C4E784E" w:rsidR="00511421" w:rsidRDefault="00511421" w:rsidP="00511421">
            <w:pPr>
              <w:jc w:val="right"/>
            </w:pPr>
            <w:r>
              <w:t>800kr</w:t>
            </w:r>
          </w:p>
        </w:tc>
      </w:tr>
      <w:tr w:rsidR="00511421" w14:paraId="16DA218A" w14:textId="77777777" w:rsidTr="00511421">
        <w:tc>
          <w:tcPr>
            <w:tcW w:w="8210" w:type="dxa"/>
            <w:gridSpan w:val="4"/>
          </w:tcPr>
          <w:p w14:paraId="4DBC36B1" w14:textId="5437003C" w:rsidR="00511421" w:rsidRDefault="00511421" w:rsidP="00680C4C">
            <w:r>
              <w:t>Samlet pris – samlet forløb betalt senest ved 2. kontakt</w:t>
            </w:r>
            <w:r w:rsidR="002A5B5D">
              <w:t xml:space="preserve"> (10 % rabat)</w:t>
            </w:r>
          </w:p>
        </w:tc>
        <w:tc>
          <w:tcPr>
            <w:tcW w:w="1283" w:type="dxa"/>
          </w:tcPr>
          <w:p w14:paraId="488AFB5E" w14:textId="098D38A3" w:rsidR="00511421" w:rsidRDefault="002A5B5D" w:rsidP="00511421">
            <w:pPr>
              <w:jc w:val="right"/>
            </w:pPr>
            <w:r>
              <w:t>6.480kr</w:t>
            </w:r>
          </w:p>
        </w:tc>
      </w:tr>
      <w:tr w:rsidR="00511421" w14:paraId="1AFF1198" w14:textId="77777777" w:rsidTr="00511421">
        <w:tc>
          <w:tcPr>
            <w:tcW w:w="8210" w:type="dxa"/>
            <w:gridSpan w:val="4"/>
          </w:tcPr>
          <w:p w14:paraId="0AA261D1" w14:textId="6F70C5B7" w:rsidR="00511421" w:rsidRDefault="00511421" w:rsidP="00680C4C">
            <w:r>
              <w:t>Samlet pris – enkelt sessioner</w:t>
            </w:r>
          </w:p>
        </w:tc>
        <w:tc>
          <w:tcPr>
            <w:tcW w:w="1283" w:type="dxa"/>
          </w:tcPr>
          <w:p w14:paraId="128F355E" w14:textId="06264A60" w:rsidR="00511421" w:rsidRDefault="002A5B5D" w:rsidP="00511421">
            <w:pPr>
              <w:jc w:val="right"/>
            </w:pPr>
            <w:r>
              <w:t>7.200kr</w:t>
            </w:r>
          </w:p>
        </w:tc>
      </w:tr>
    </w:tbl>
    <w:p w14:paraId="68E6A6E2" w14:textId="16FA435B" w:rsidR="00A36886" w:rsidRDefault="00511421" w:rsidP="00A36886">
      <w:r>
        <w:br/>
        <w:t xml:space="preserve">Der kan opnås søskende og familie rabat – kontakt mig for pris </w:t>
      </w:r>
      <w:hyperlink r:id="rId12" w:history="1">
        <w:r w:rsidR="002A5B5D" w:rsidRPr="00274F72">
          <w:rPr>
            <w:rStyle w:val="Hyperlink"/>
          </w:rPr>
          <w:t>ulla@lebahn.dk</w:t>
        </w:r>
      </w:hyperlink>
      <w:bookmarkStart w:id="0" w:name="_GoBack"/>
      <w:bookmarkEnd w:id="0"/>
    </w:p>
    <w:sectPr w:rsidR="00A36886" w:rsidSect="00202EE4">
      <w:footerReference w:type="defaul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D53C" w14:textId="77777777" w:rsidR="00651C2F" w:rsidRDefault="00651C2F" w:rsidP="00202EE4">
      <w:pPr>
        <w:spacing w:after="0" w:line="240" w:lineRule="auto"/>
      </w:pPr>
      <w:r>
        <w:separator/>
      </w:r>
    </w:p>
  </w:endnote>
  <w:endnote w:type="continuationSeparator" w:id="0">
    <w:p w14:paraId="6EAA6780" w14:textId="77777777" w:rsidR="00651C2F" w:rsidRDefault="00651C2F" w:rsidP="0020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1005" w14:textId="77777777" w:rsidR="00511421" w:rsidRPr="00D2092D" w:rsidRDefault="00511421" w:rsidP="00202EE4">
    <w:pPr>
      <w:pStyle w:val="MadgladNu"/>
      <w:rPr>
        <w:noProof/>
        <w:sz w:val="20"/>
        <w:szCs w:val="20"/>
        <w:lang w:val="en-US" w:eastAsia="da-DK"/>
      </w:rPr>
    </w:pPr>
    <w:bookmarkStart w:id="1" w:name="_Hlk536442971"/>
    <w:bookmarkStart w:id="2" w:name="_Hlk536442972"/>
    <w:bookmarkStart w:id="3" w:name="_Hlk536442973"/>
    <w:bookmarkStart w:id="4" w:name="_Hlk536442974"/>
    <w:r w:rsidRPr="00D2092D">
      <w:rPr>
        <w:noProof/>
        <w:sz w:val="20"/>
        <w:szCs w:val="20"/>
        <w:lang w:val="en-US" w:eastAsia="da-DK"/>
      </w:rPr>
      <w:t>________________</w:t>
    </w:r>
    <w:r>
      <w:rPr>
        <w:noProof/>
        <w:sz w:val="20"/>
        <w:szCs w:val="20"/>
        <w:lang w:val="en-US" w:eastAsia="da-DK"/>
      </w:rPr>
      <w:t>_______</w:t>
    </w:r>
    <w:r w:rsidRPr="00D2092D">
      <w:rPr>
        <w:noProof/>
        <w:sz w:val="20"/>
        <w:szCs w:val="20"/>
        <w:lang w:val="en-US" w:eastAsia="da-DK"/>
      </w:rPr>
      <w:t>_____________________________________________________________</w:t>
    </w:r>
  </w:p>
  <w:p w14:paraId="6606AB12" w14:textId="3897B7EF" w:rsidR="00511421" w:rsidRPr="00202EE4" w:rsidRDefault="00511421" w:rsidP="00202EE4">
    <w:pPr>
      <w:pStyle w:val="Sidefod"/>
      <w:jc w:val="center"/>
      <w:rPr>
        <w:sz w:val="18"/>
        <w:szCs w:val="18"/>
        <w:lang w:val="en-US"/>
      </w:rPr>
    </w:pPr>
    <w:r w:rsidRPr="00E31130">
      <w:rPr>
        <w:rFonts w:cs="Arial"/>
        <w:noProof/>
        <w:sz w:val="18"/>
        <w:szCs w:val="18"/>
        <w:lang w:val="en-US" w:eastAsia="da-DK"/>
      </w:rPr>
      <w:t xml:space="preserve">Ulla Lebahn </w:t>
    </w:r>
    <w:r w:rsidRPr="00E31130">
      <w:rPr>
        <w:rFonts w:cs="Arial"/>
        <w:noProof/>
        <w:color w:val="65B458"/>
        <w:sz w:val="18"/>
        <w:szCs w:val="18"/>
        <w:lang w:val="en-US" w:eastAsia="da-DK"/>
      </w:rPr>
      <w:t>●</w:t>
    </w:r>
    <w:r w:rsidRPr="00E31130">
      <w:rPr>
        <w:rFonts w:cs="Arial"/>
        <w:noProof/>
        <w:sz w:val="18"/>
        <w:szCs w:val="18"/>
        <w:lang w:val="en-US" w:eastAsia="da-DK"/>
      </w:rPr>
      <w:t xml:space="preserve"> Olaf Ryes gade 7T st.th. , 6000 Kolding </w:t>
    </w:r>
    <w:r w:rsidRPr="00E31130">
      <w:rPr>
        <w:rFonts w:cs="Arial"/>
        <w:noProof/>
        <w:color w:val="65B458"/>
        <w:sz w:val="18"/>
        <w:szCs w:val="18"/>
        <w:lang w:val="en-US" w:eastAsia="da-DK"/>
      </w:rPr>
      <w:t>●</w:t>
    </w:r>
    <w:r w:rsidRPr="00E31130">
      <w:rPr>
        <w:rFonts w:cs="Arial"/>
        <w:noProof/>
        <w:sz w:val="18"/>
        <w:szCs w:val="18"/>
        <w:lang w:val="en-US" w:eastAsia="da-DK"/>
      </w:rPr>
      <w:t xml:space="preserve"> </w:t>
    </w:r>
    <w:hyperlink r:id="rId1" w:history="1">
      <w:r w:rsidRPr="00E31130">
        <w:rPr>
          <w:rStyle w:val="Hyperlink"/>
          <w:rFonts w:cs="Arial"/>
          <w:noProof/>
          <w:sz w:val="18"/>
          <w:szCs w:val="18"/>
          <w:lang w:val="en-US" w:eastAsia="da-DK"/>
        </w:rPr>
        <w:t>www.Lebahn.dk</w:t>
      </w:r>
    </w:hyperlink>
    <w:r w:rsidRPr="00E31130">
      <w:rPr>
        <w:rFonts w:cs="Arial"/>
        <w:noProof/>
        <w:sz w:val="18"/>
        <w:szCs w:val="18"/>
        <w:lang w:val="en-US" w:eastAsia="da-DK"/>
      </w:rPr>
      <w:t xml:space="preserve"> </w:t>
    </w:r>
    <w:r w:rsidRPr="00E31130">
      <w:rPr>
        <w:rFonts w:cs="Arial"/>
        <w:noProof/>
        <w:color w:val="65B458"/>
        <w:sz w:val="18"/>
        <w:szCs w:val="18"/>
        <w:lang w:val="en-US" w:eastAsia="da-DK"/>
      </w:rPr>
      <w:t>●</w:t>
    </w:r>
    <w:r w:rsidRPr="00E31130">
      <w:rPr>
        <w:rFonts w:cs="Arial"/>
        <w:noProof/>
        <w:sz w:val="18"/>
        <w:szCs w:val="18"/>
        <w:lang w:val="en-US" w:eastAsia="da-DK"/>
      </w:rPr>
      <w:t xml:space="preserve"> </w:t>
    </w:r>
    <w:hyperlink r:id="rId2" w:history="1">
      <w:r w:rsidRPr="00E31130">
        <w:rPr>
          <w:rStyle w:val="Hyperlink"/>
          <w:rFonts w:cs="Arial"/>
          <w:noProof/>
          <w:sz w:val="18"/>
          <w:szCs w:val="18"/>
          <w:lang w:val="en-US" w:eastAsia="da-DK"/>
        </w:rPr>
        <w:t>ulla@lebahn.dk</w:t>
      </w:r>
    </w:hyperlink>
    <w:r w:rsidRPr="00E31130">
      <w:rPr>
        <w:rFonts w:cs="Arial"/>
        <w:noProof/>
        <w:sz w:val="18"/>
        <w:szCs w:val="18"/>
        <w:lang w:val="en-US" w:eastAsia="da-DK"/>
      </w:rPr>
      <w:t xml:space="preserve"> </w:t>
    </w:r>
    <w:r w:rsidRPr="00E31130">
      <w:rPr>
        <w:rFonts w:cs="Arial"/>
        <w:noProof/>
        <w:color w:val="65B458"/>
        <w:sz w:val="18"/>
        <w:szCs w:val="18"/>
        <w:lang w:val="en-US" w:eastAsia="da-DK"/>
      </w:rPr>
      <w:t>●</w:t>
    </w:r>
    <w:r w:rsidRPr="00E31130">
      <w:rPr>
        <w:rFonts w:cs="Arial"/>
        <w:noProof/>
        <w:sz w:val="18"/>
        <w:szCs w:val="18"/>
        <w:lang w:val="en-US" w:eastAsia="da-DK"/>
      </w:rPr>
      <w:t xml:space="preserve"> +45 2830 1081</w:t>
    </w:r>
    <w:r w:rsidRPr="00E31130">
      <w:rPr>
        <w:rFonts w:cs="Arial"/>
        <w:noProof/>
        <w:sz w:val="18"/>
        <w:szCs w:val="18"/>
        <w:lang w:val="en-US" w:eastAsia="da-DK"/>
      </w:rPr>
      <w:br/>
      <w:t>ergoterapeut, SOS-approac to feeding behandler, OMFT behandler, OPT behandler, SE terapeut (</w:t>
    </w:r>
    <w:r>
      <w:rPr>
        <w:rFonts w:cs="Arial"/>
        <w:noProof/>
        <w:sz w:val="18"/>
        <w:szCs w:val="18"/>
        <w:lang w:val="en-US" w:eastAsia="da-DK"/>
      </w:rPr>
      <w:t>chok, traume, stress)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2732" w14:textId="77777777" w:rsidR="00651C2F" w:rsidRDefault="00651C2F" w:rsidP="00202EE4">
      <w:pPr>
        <w:spacing w:after="0" w:line="240" w:lineRule="auto"/>
      </w:pPr>
      <w:r>
        <w:separator/>
      </w:r>
    </w:p>
  </w:footnote>
  <w:footnote w:type="continuationSeparator" w:id="0">
    <w:p w14:paraId="6B5C902E" w14:textId="77777777" w:rsidR="00651C2F" w:rsidRDefault="00651C2F" w:rsidP="00202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2629C"/>
    <w:multiLevelType w:val="hybridMultilevel"/>
    <w:tmpl w:val="A0E63CE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884993"/>
    <w:multiLevelType w:val="hybridMultilevel"/>
    <w:tmpl w:val="153842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A2450A7"/>
    <w:multiLevelType w:val="hybridMultilevel"/>
    <w:tmpl w:val="9F9496AE"/>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39201B5"/>
    <w:multiLevelType w:val="hybridMultilevel"/>
    <w:tmpl w:val="8CC4A278"/>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91"/>
    <w:rsid w:val="001C22C1"/>
    <w:rsid w:val="00202EE4"/>
    <w:rsid w:val="00247B4E"/>
    <w:rsid w:val="002A5B5D"/>
    <w:rsid w:val="00361F2E"/>
    <w:rsid w:val="004C7640"/>
    <w:rsid w:val="00511421"/>
    <w:rsid w:val="00651C2F"/>
    <w:rsid w:val="00662191"/>
    <w:rsid w:val="00680C4C"/>
    <w:rsid w:val="007D0B89"/>
    <w:rsid w:val="00870868"/>
    <w:rsid w:val="00987CBB"/>
    <w:rsid w:val="00A36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621A"/>
  <w15:chartTrackingRefBased/>
  <w15:docId w15:val="{EE73C6DF-792A-42C8-A7D2-EDC84BA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02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6886"/>
    <w:pPr>
      <w:ind w:left="720"/>
      <w:contextualSpacing/>
    </w:pPr>
  </w:style>
  <w:style w:type="character" w:styleId="Hyperlink">
    <w:name w:val="Hyperlink"/>
    <w:basedOn w:val="Standardskrifttypeiafsnit"/>
    <w:uiPriority w:val="99"/>
    <w:unhideWhenUsed/>
    <w:rsid w:val="00361F2E"/>
    <w:rPr>
      <w:color w:val="0563C1" w:themeColor="hyperlink"/>
      <w:u w:val="single"/>
    </w:rPr>
  </w:style>
  <w:style w:type="character" w:styleId="Ulstomtale">
    <w:name w:val="Unresolved Mention"/>
    <w:basedOn w:val="Standardskrifttypeiafsnit"/>
    <w:uiPriority w:val="99"/>
    <w:semiHidden/>
    <w:unhideWhenUsed/>
    <w:rsid w:val="00361F2E"/>
    <w:rPr>
      <w:color w:val="605E5C"/>
      <w:shd w:val="clear" w:color="auto" w:fill="E1DFDD"/>
    </w:rPr>
  </w:style>
  <w:style w:type="table" w:styleId="Tabel-Gitter">
    <w:name w:val="Table Grid"/>
    <w:basedOn w:val="Tabel-Normal"/>
    <w:uiPriority w:val="39"/>
    <w:rsid w:val="003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02E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02EE4"/>
  </w:style>
  <w:style w:type="paragraph" w:styleId="Sidefod">
    <w:name w:val="footer"/>
    <w:basedOn w:val="Normal"/>
    <w:link w:val="SidefodTegn"/>
    <w:uiPriority w:val="99"/>
    <w:unhideWhenUsed/>
    <w:rsid w:val="00202E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02EE4"/>
  </w:style>
  <w:style w:type="paragraph" w:customStyle="1" w:styleId="MadgladNu">
    <w:name w:val="MadgladNu"/>
    <w:basedOn w:val="Overskrift1"/>
    <w:link w:val="MadgladNuTegn"/>
    <w:qFormat/>
    <w:rsid w:val="00202EE4"/>
    <w:pPr>
      <w:jc w:val="center"/>
    </w:pPr>
    <w:rPr>
      <w:rFonts w:ascii="Arial" w:hAnsi="Arial" w:cs="Arial"/>
      <w:color w:val="65B458"/>
    </w:rPr>
  </w:style>
  <w:style w:type="character" w:customStyle="1" w:styleId="MadgladNuTegn">
    <w:name w:val="MadgladNu Tegn"/>
    <w:basedOn w:val="Overskrift1Tegn"/>
    <w:link w:val="MadgladNu"/>
    <w:rsid w:val="00202EE4"/>
    <w:rPr>
      <w:rFonts w:ascii="Arial" w:eastAsiaTheme="majorEastAsia" w:hAnsi="Arial" w:cs="Arial"/>
      <w:color w:val="65B458"/>
      <w:sz w:val="32"/>
      <w:szCs w:val="32"/>
    </w:rPr>
  </w:style>
  <w:style w:type="character" w:customStyle="1" w:styleId="Overskrift1Tegn">
    <w:name w:val="Overskrift 1 Tegn"/>
    <w:basedOn w:val="Standardskrifttypeiafsnit"/>
    <w:link w:val="Overskrift1"/>
    <w:uiPriority w:val="9"/>
    <w:rsid w:val="00202E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mttungebaand.dk/diagno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tp://www.stramttungebaand.dk/hvad-er-stramt-tungebaand/" TargetMode="External"/><Relationship Id="rId12" Type="http://schemas.openxmlformats.org/officeDocument/2006/relationships/hyperlink" Target="mailto:ulla@lebah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http://www.stramttungebaand.dk/symptom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lla@lebahn.dk" TargetMode="External"/><Relationship Id="rId1" Type="http://schemas.openxmlformats.org/officeDocument/2006/relationships/hyperlink" Target="http://www.Lebah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1087</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Lebahn</dc:creator>
  <cp:keywords/>
  <dc:description/>
  <cp:lastModifiedBy>Ulla Lebahn</cp:lastModifiedBy>
  <cp:revision>2</cp:revision>
  <dcterms:created xsi:type="dcterms:W3CDTF">2019-05-08T11:29:00Z</dcterms:created>
  <dcterms:modified xsi:type="dcterms:W3CDTF">2019-05-08T13:18:00Z</dcterms:modified>
</cp:coreProperties>
</file>